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F7" w:rsidRPr="00373AA3" w:rsidRDefault="004E3ADF" w:rsidP="00F2009C">
      <w:pPr>
        <w:widowControl w:val="0"/>
        <w:autoSpaceDE w:val="0"/>
        <w:autoSpaceDN w:val="0"/>
        <w:adjustRightInd w:val="0"/>
        <w:jc w:val="both"/>
        <w:outlineLvl w:val="0"/>
        <w:rPr>
          <w:rFonts w:ascii="Arial" w:hAnsi="Arial" w:cs="Calibri"/>
          <w:sz w:val="20"/>
          <w:szCs w:val="30"/>
          <w:lang w:val="en-US"/>
        </w:rPr>
      </w:pPr>
      <w:r w:rsidRPr="00373AA3">
        <w:rPr>
          <w:noProof/>
          <w:lang w:val="en-US" w:eastAsia="en-US"/>
        </w:rPr>
        <w:drawing>
          <wp:inline distT="0" distB="0" distL="0" distR="0" wp14:anchorId="0D22BABC" wp14:editId="0862779F">
            <wp:extent cx="622300" cy="342900"/>
            <wp:effectExtent l="2540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bwMode="auto">
                    <a:xfrm>
                      <a:off x="0" y="0"/>
                      <a:ext cx="622300" cy="342900"/>
                    </a:xfrm>
                    <a:prstGeom prst="rect">
                      <a:avLst/>
                    </a:prstGeom>
                    <a:noFill/>
                    <a:ln w="9525">
                      <a:noFill/>
                      <a:miter lim="800000"/>
                      <a:headEnd/>
                      <a:tailEnd/>
                    </a:ln>
                  </pic:spPr>
                </pic:pic>
              </a:graphicData>
            </a:graphic>
          </wp:inline>
        </w:drawing>
      </w:r>
    </w:p>
    <w:p w:rsidR="004E3ADF" w:rsidRPr="00373AA3" w:rsidRDefault="004E3ADF" w:rsidP="00F2009C">
      <w:pPr>
        <w:widowControl w:val="0"/>
        <w:autoSpaceDE w:val="0"/>
        <w:autoSpaceDN w:val="0"/>
        <w:adjustRightInd w:val="0"/>
        <w:jc w:val="both"/>
        <w:outlineLvl w:val="0"/>
        <w:rPr>
          <w:rFonts w:ascii="Arial" w:hAnsi="Arial" w:cs="Calibri"/>
          <w:sz w:val="20"/>
          <w:szCs w:val="30"/>
          <w:lang w:val="en-US"/>
        </w:rPr>
      </w:pPr>
    </w:p>
    <w:p w:rsidR="004E3ADF" w:rsidRPr="00373AA3" w:rsidRDefault="004E3ADF" w:rsidP="00F2009C">
      <w:pPr>
        <w:widowControl w:val="0"/>
        <w:autoSpaceDE w:val="0"/>
        <w:autoSpaceDN w:val="0"/>
        <w:adjustRightInd w:val="0"/>
        <w:jc w:val="both"/>
        <w:outlineLvl w:val="0"/>
        <w:rPr>
          <w:rFonts w:ascii="Arial" w:hAnsi="Arial" w:cs="Calibri"/>
          <w:sz w:val="20"/>
          <w:szCs w:val="30"/>
          <w:lang w:val="en-US"/>
        </w:rPr>
      </w:pPr>
    </w:p>
    <w:p w:rsidR="00DD4F76" w:rsidRPr="00373AA3" w:rsidRDefault="00C84DF2" w:rsidP="00F2009C">
      <w:pPr>
        <w:widowControl w:val="0"/>
        <w:autoSpaceDE w:val="0"/>
        <w:autoSpaceDN w:val="0"/>
        <w:adjustRightInd w:val="0"/>
        <w:jc w:val="both"/>
        <w:outlineLvl w:val="0"/>
        <w:rPr>
          <w:rFonts w:ascii="Arial" w:hAnsi="Arial" w:cs="Calibri"/>
          <w:sz w:val="20"/>
          <w:szCs w:val="30"/>
          <w:lang w:val="en-US"/>
        </w:rPr>
      </w:pPr>
      <w:r>
        <w:rPr>
          <w:rFonts w:ascii="Arial" w:hAnsi="Arial" w:cs="Calibri"/>
          <w:sz w:val="20"/>
          <w:szCs w:val="30"/>
          <w:lang w:val="en-US"/>
        </w:rPr>
        <w:t xml:space="preserve">Opening </w:t>
      </w:r>
      <w:r w:rsidR="00991E0C" w:rsidRPr="00373AA3">
        <w:rPr>
          <w:rFonts w:ascii="Arial" w:hAnsi="Arial" w:cs="Calibri"/>
          <w:sz w:val="20"/>
          <w:szCs w:val="30"/>
          <w:lang w:val="en-US"/>
        </w:rPr>
        <w:t>Wed</w:t>
      </w:r>
      <w:r w:rsidR="00373AA3" w:rsidRPr="00373AA3">
        <w:rPr>
          <w:rFonts w:ascii="Arial" w:hAnsi="Arial" w:cs="Calibri"/>
          <w:sz w:val="20"/>
          <w:szCs w:val="30"/>
          <w:lang w:val="en-US"/>
        </w:rPr>
        <w:t>nesday</w:t>
      </w:r>
      <w:r w:rsidR="00471E0D" w:rsidRPr="00373AA3">
        <w:rPr>
          <w:rFonts w:ascii="Arial" w:hAnsi="Arial" w:cs="Calibri"/>
          <w:sz w:val="20"/>
          <w:szCs w:val="30"/>
          <w:lang w:val="en-US"/>
        </w:rPr>
        <w:t xml:space="preserve"> 25</w:t>
      </w:r>
      <w:r w:rsidR="005E68F7" w:rsidRPr="00373AA3">
        <w:rPr>
          <w:rFonts w:ascii="Arial" w:hAnsi="Arial" w:cs="Calibri"/>
          <w:sz w:val="20"/>
          <w:szCs w:val="30"/>
          <w:lang w:val="en-US"/>
        </w:rPr>
        <w:t xml:space="preserve"> </w:t>
      </w:r>
      <w:r w:rsidR="00373AA3" w:rsidRPr="00373AA3">
        <w:rPr>
          <w:rFonts w:ascii="Arial" w:hAnsi="Arial" w:cs="Calibri"/>
          <w:sz w:val="20"/>
          <w:szCs w:val="30"/>
          <w:lang w:val="en-US"/>
        </w:rPr>
        <w:t>November</w:t>
      </w:r>
      <w:r w:rsidR="005E68F7" w:rsidRPr="00373AA3">
        <w:rPr>
          <w:rFonts w:ascii="Arial" w:hAnsi="Arial" w:cs="Calibri"/>
          <w:sz w:val="20"/>
          <w:szCs w:val="30"/>
          <w:lang w:val="en-US"/>
        </w:rPr>
        <w:t xml:space="preserve"> 2015 </w:t>
      </w:r>
      <w:r w:rsidR="004B3848">
        <w:rPr>
          <w:rFonts w:ascii="Arial" w:hAnsi="Arial" w:cs="Calibri"/>
          <w:sz w:val="20"/>
          <w:szCs w:val="30"/>
          <w:lang w:val="en-US"/>
        </w:rPr>
        <w:t>at</w:t>
      </w:r>
      <w:r w:rsidR="005E68F7" w:rsidRPr="00373AA3">
        <w:rPr>
          <w:rFonts w:ascii="Arial" w:hAnsi="Arial" w:cs="Calibri"/>
          <w:sz w:val="20"/>
          <w:szCs w:val="30"/>
          <w:lang w:val="en-US"/>
        </w:rPr>
        <w:t xml:space="preserve"> 19.00 RITA URSO</w:t>
      </w:r>
      <w:r w:rsidR="00DD4F76" w:rsidRPr="00373AA3">
        <w:rPr>
          <w:rFonts w:ascii="Arial" w:hAnsi="Arial" w:cs="Calibri"/>
          <w:sz w:val="20"/>
          <w:szCs w:val="30"/>
          <w:lang w:val="en-US"/>
        </w:rPr>
        <w:t xml:space="preserve"> </w:t>
      </w:r>
    </w:p>
    <w:p w:rsidR="009C25AB" w:rsidRPr="00373AA3" w:rsidRDefault="004B3848" w:rsidP="00FF301A">
      <w:pPr>
        <w:widowControl w:val="0"/>
        <w:autoSpaceDE w:val="0"/>
        <w:autoSpaceDN w:val="0"/>
        <w:adjustRightInd w:val="0"/>
        <w:jc w:val="both"/>
        <w:rPr>
          <w:rFonts w:ascii="Arial" w:hAnsi="Arial" w:cs="Calibri"/>
          <w:sz w:val="20"/>
          <w:szCs w:val="30"/>
          <w:lang w:val="en-US"/>
        </w:rPr>
      </w:pPr>
      <w:proofErr w:type="gramStart"/>
      <w:r>
        <w:rPr>
          <w:rFonts w:ascii="Arial" w:hAnsi="Arial" w:cs="Calibri"/>
          <w:sz w:val="20"/>
          <w:szCs w:val="30"/>
          <w:lang w:val="en-US"/>
        </w:rPr>
        <w:t>by</w:t>
      </w:r>
      <w:proofErr w:type="gramEnd"/>
      <w:r w:rsidR="005B506F" w:rsidRPr="00373AA3">
        <w:rPr>
          <w:rFonts w:ascii="Arial" w:hAnsi="Arial" w:cs="Calibri"/>
          <w:sz w:val="20"/>
          <w:szCs w:val="30"/>
          <w:lang w:val="en-US"/>
        </w:rPr>
        <w:t xml:space="preserve"> Carlo </w:t>
      </w:r>
      <w:proofErr w:type="spellStart"/>
      <w:r w:rsidR="005B506F" w:rsidRPr="00373AA3">
        <w:rPr>
          <w:rFonts w:ascii="Arial" w:hAnsi="Arial" w:cs="Calibri"/>
          <w:sz w:val="20"/>
          <w:szCs w:val="30"/>
          <w:lang w:val="en-US"/>
        </w:rPr>
        <w:t>Guaita</w:t>
      </w:r>
      <w:proofErr w:type="spellEnd"/>
      <w:r w:rsidR="005B506F" w:rsidRPr="00373AA3">
        <w:rPr>
          <w:rFonts w:ascii="Arial" w:hAnsi="Arial" w:cs="Calibri"/>
          <w:sz w:val="20"/>
          <w:szCs w:val="30"/>
          <w:lang w:val="en-US"/>
        </w:rPr>
        <w:t xml:space="preserve"> </w:t>
      </w:r>
      <w:r>
        <w:rPr>
          <w:rFonts w:ascii="Arial" w:hAnsi="Arial" w:cs="Calibri"/>
          <w:sz w:val="20"/>
          <w:szCs w:val="30"/>
          <w:lang w:val="en-US"/>
        </w:rPr>
        <w:t>curated by</w:t>
      </w:r>
      <w:r w:rsidR="00FF301A" w:rsidRPr="00373AA3">
        <w:rPr>
          <w:rFonts w:ascii="Arial" w:hAnsi="Arial" w:cs="Calibri"/>
          <w:sz w:val="20"/>
          <w:szCs w:val="30"/>
          <w:lang w:val="en-US"/>
        </w:rPr>
        <w:t xml:space="preserve"> </w:t>
      </w:r>
      <w:proofErr w:type="spellStart"/>
      <w:r w:rsidR="00FF301A" w:rsidRPr="00373AA3">
        <w:rPr>
          <w:rFonts w:ascii="Arial" w:hAnsi="Arial" w:cs="Calibri"/>
          <w:sz w:val="20"/>
          <w:szCs w:val="30"/>
          <w:lang w:val="en-US"/>
        </w:rPr>
        <w:t>Saretto</w:t>
      </w:r>
      <w:proofErr w:type="spellEnd"/>
      <w:r w:rsidR="00FF301A" w:rsidRPr="00373AA3">
        <w:rPr>
          <w:rFonts w:ascii="Arial" w:hAnsi="Arial" w:cs="Calibri"/>
          <w:sz w:val="20"/>
          <w:szCs w:val="30"/>
          <w:lang w:val="en-US"/>
        </w:rPr>
        <w:t xml:space="preserve"> </w:t>
      </w:r>
      <w:proofErr w:type="spellStart"/>
      <w:r w:rsidR="00FF301A" w:rsidRPr="00373AA3">
        <w:rPr>
          <w:rFonts w:ascii="Arial" w:hAnsi="Arial" w:cs="Calibri"/>
          <w:sz w:val="20"/>
          <w:szCs w:val="30"/>
          <w:lang w:val="en-US"/>
        </w:rPr>
        <w:t>Cincinelli</w:t>
      </w:r>
      <w:proofErr w:type="spellEnd"/>
    </w:p>
    <w:p w:rsidR="009C25AB" w:rsidRPr="00373AA3" w:rsidRDefault="009C25AB" w:rsidP="00FF301A">
      <w:pPr>
        <w:widowControl w:val="0"/>
        <w:autoSpaceDE w:val="0"/>
        <w:autoSpaceDN w:val="0"/>
        <w:adjustRightInd w:val="0"/>
        <w:jc w:val="both"/>
        <w:rPr>
          <w:rFonts w:ascii="Arial" w:hAnsi="Arial" w:cs="Calibri"/>
          <w:sz w:val="20"/>
          <w:szCs w:val="30"/>
          <w:lang w:val="en-US"/>
        </w:rPr>
      </w:pPr>
    </w:p>
    <w:p w:rsidR="00FF301A" w:rsidRPr="00373AA3" w:rsidRDefault="009C25AB" w:rsidP="00FF301A">
      <w:pPr>
        <w:widowControl w:val="0"/>
        <w:autoSpaceDE w:val="0"/>
        <w:autoSpaceDN w:val="0"/>
        <w:adjustRightInd w:val="0"/>
        <w:jc w:val="both"/>
        <w:rPr>
          <w:rFonts w:ascii="Arial" w:hAnsi="Arial" w:cs="Calibri"/>
          <w:i/>
          <w:sz w:val="28"/>
          <w:szCs w:val="28"/>
          <w:lang w:val="en-US"/>
        </w:rPr>
      </w:pPr>
      <w:proofErr w:type="spellStart"/>
      <w:r w:rsidRPr="00373AA3">
        <w:rPr>
          <w:rFonts w:ascii="Arial" w:hAnsi="Arial" w:cs="Calibri"/>
          <w:b/>
          <w:i/>
          <w:sz w:val="28"/>
          <w:szCs w:val="28"/>
          <w:lang w:val="en-US"/>
        </w:rPr>
        <w:t>Urania</w:t>
      </w:r>
      <w:proofErr w:type="spellEnd"/>
    </w:p>
    <w:p w:rsidR="009C25AB" w:rsidRPr="00373AA3" w:rsidRDefault="009C25AB" w:rsidP="00FF301A">
      <w:pPr>
        <w:widowControl w:val="0"/>
        <w:autoSpaceDE w:val="0"/>
        <w:autoSpaceDN w:val="0"/>
        <w:adjustRightInd w:val="0"/>
        <w:jc w:val="both"/>
        <w:rPr>
          <w:rFonts w:ascii="Arial" w:hAnsi="Arial" w:cs="Calibri"/>
          <w:sz w:val="20"/>
          <w:szCs w:val="30"/>
          <w:lang w:val="en-US"/>
        </w:rPr>
      </w:pPr>
    </w:p>
    <w:p w:rsidR="00FF301A" w:rsidRPr="00373AA3" w:rsidRDefault="00FF301A" w:rsidP="00FF301A">
      <w:pPr>
        <w:widowControl w:val="0"/>
        <w:autoSpaceDE w:val="0"/>
        <w:autoSpaceDN w:val="0"/>
        <w:adjustRightInd w:val="0"/>
        <w:jc w:val="both"/>
        <w:rPr>
          <w:rFonts w:ascii="Arial" w:hAnsi="Arial" w:cs="Calibri"/>
          <w:sz w:val="20"/>
          <w:szCs w:val="30"/>
          <w:lang w:val="en-US"/>
        </w:rPr>
      </w:pPr>
    </w:p>
    <w:p w:rsidR="00B15764" w:rsidRPr="00373AA3" w:rsidRDefault="00FF301A" w:rsidP="00F2009C">
      <w:pPr>
        <w:widowControl w:val="0"/>
        <w:autoSpaceDE w:val="0"/>
        <w:autoSpaceDN w:val="0"/>
        <w:adjustRightInd w:val="0"/>
        <w:jc w:val="both"/>
        <w:outlineLvl w:val="0"/>
        <w:rPr>
          <w:rFonts w:ascii="Arial" w:hAnsi="Arial" w:cs="Calibri"/>
          <w:sz w:val="20"/>
          <w:szCs w:val="30"/>
          <w:lang w:val="en-US"/>
        </w:rPr>
      </w:pPr>
      <w:r w:rsidRPr="00373AA3">
        <w:rPr>
          <w:rFonts w:ascii="Arial" w:hAnsi="Arial" w:cs="Calibri"/>
          <w:noProof/>
          <w:sz w:val="20"/>
          <w:szCs w:val="30"/>
          <w:lang w:val="en-US" w:eastAsia="en-US"/>
        </w:rPr>
        <w:drawing>
          <wp:inline distT="0" distB="0" distL="0" distR="0" wp14:anchorId="4493C084" wp14:editId="734D52CE">
            <wp:extent cx="3431540" cy="2120395"/>
            <wp:effectExtent l="0" t="0" r="0" b="0"/>
            <wp:docPr id="2" name="Immagine 2" descr="Macintosh HD:Users:ritaurso:Desktop:urania per u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taurso:Desktop:urania per us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716" cy="2122357"/>
                    </a:xfrm>
                    <a:prstGeom prst="rect">
                      <a:avLst/>
                    </a:prstGeom>
                    <a:noFill/>
                    <a:ln>
                      <a:noFill/>
                    </a:ln>
                  </pic:spPr>
                </pic:pic>
              </a:graphicData>
            </a:graphic>
          </wp:inline>
        </w:drawing>
      </w:r>
    </w:p>
    <w:p w:rsidR="00FF301A" w:rsidRPr="00373AA3" w:rsidRDefault="00FF301A" w:rsidP="00F2009C">
      <w:pPr>
        <w:widowControl w:val="0"/>
        <w:autoSpaceDE w:val="0"/>
        <w:autoSpaceDN w:val="0"/>
        <w:adjustRightInd w:val="0"/>
        <w:jc w:val="both"/>
        <w:rPr>
          <w:rFonts w:ascii="Arial" w:hAnsi="Arial" w:cs="Calibri"/>
          <w:sz w:val="20"/>
          <w:szCs w:val="30"/>
          <w:lang w:val="en-US"/>
        </w:rPr>
      </w:pPr>
    </w:p>
    <w:p w:rsidR="004B3848" w:rsidRPr="00BB1C23" w:rsidRDefault="009C770F" w:rsidP="00F2009C">
      <w:pPr>
        <w:widowControl w:val="0"/>
        <w:autoSpaceDE w:val="0"/>
        <w:autoSpaceDN w:val="0"/>
        <w:adjustRightInd w:val="0"/>
        <w:jc w:val="both"/>
        <w:rPr>
          <w:rFonts w:ascii="Arial" w:hAnsi="Arial" w:cs="Calibri"/>
          <w:sz w:val="20"/>
          <w:szCs w:val="30"/>
          <w:lang w:val="en-US"/>
        </w:rPr>
      </w:pPr>
      <w:r w:rsidRPr="00373AA3">
        <w:rPr>
          <w:rFonts w:ascii="Arial" w:hAnsi="Arial" w:cs="Calibri"/>
          <w:sz w:val="20"/>
          <w:szCs w:val="30"/>
          <w:lang w:val="en-US"/>
        </w:rPr>
        <w:t xml:space="preserve">Rita </w:t>
      </w:r>
      <w:proofErr w:type="spellStart"/>
      <w:r w:rsidRPr="00373AA3">
        <w:rPr>
          <w:rFonts w:ascii="Arial" w:hAnsi="Arial" w:cs="Calibri"/>
          <w:sz w:val="20"/>
          <w:szCs w:val="30"/>
          <w:lang w:val="en-US"/>
        </w:rPr>
        <w:t>Urso</w:t>
      </w:r>
      <w:proofErr w:type="spellEnd"/>
      <w:r w:rsidRPr="00373AA3">
        <w:rPr>
          <w:rFonts w:ascii="Arial" w:hAnsi="Arial" w:cs="Calibri"/>
          <w:sz w:val="20"/>
          <w:szCs w:val="30"/>
          <w:lang w:val="en-US"/>
        </w:rPr>
        <w:t xml:space="preserve"> </w:t>
      </w:r>
      <w:r w:rsidR="004B3848">
        <w:rPr>
          <w:rFonts w:ascii="Arial" w:hAnsi="Arial" w:cs="Calibri"/>
          <w:sz w:val="20"/>
          <w:szCs w:val="30"/>
          <w:lang w:val="en-US"/>
        </w:rPr>
        <w:t xml:space="preserve">is proud to present </w:t>
      </w:r>
      <w:proofErr w:type="spellStart"/>
      <w:r w:rsidR="004B3848">
        <w:rPr>
          <w:rFonts w:ascii="Arial" w:hAnsi="Arial" w:cs="Calibri"/>
          <w:i/>
          <w:sz w:val="20"/>
          <w:szCs w:val="30"/>
          <w:lang w:val="en-US"/>
        </w:rPr>
        <w:t>Urania</w:t>
      </w:r>
      <w:proofErr w:type="spellEnd"/>
      <w:r w:rsidR="004B3848">
        <w:rPr>
          <w:rFonts w:ascii="Arial" w:hAnsi="Arial" w:cs="Calibri"/>
          <w:sz w:val="20"/>
          <w:szCs w:val="30"/>
          <w:lang w:val="en-US"/>
        </w:rPr>
        <w:t xml:space="preserve">, a solo show by Carlo </w:t>
      </w:r>
      <w:proofErr w:type="spellStart"/>
      <w:r w:rsidR="004B3848">
        <w:rPr>
          <w:rFonts w:ascii="Arial" w:hAnsi="Arial" w:cs="Calibri"/>
          <w:sz w:val="20"/>
          <w:szCs w:val="30"/>
          <w:lang w:val="en-US"/>
        </w:rPr>
        <w:t>Guaita</w:t>
      </w:r>
      <w:proofErr w:type="spellEnd"/>
      <w:r w:rsidR="00C84DF2">
        <w:rPr>
          <w:rFonts w:ascii="Arial" w:hAnsi="Arial" w:cs="Calibri"/>
          <w:sz w:val="20"/>
          <w:szCs w:val="30"/>
          <w:lang w:val="en-US"/>
        </w:rPr>
        <w:t xml:space="preserve"> and</w:t>
      </w:r>
      <w:r w:rsidR="004B3848">
        <w:rPr>
          <w:rFonts w:ascii="Arial" w:hAnsi="Arial" w:cs="Calibri"/>
          <w:sz w:val="20"/>
          <w:szCs w:val="30"/>
          <w:lang w:val="en-US"/>
        </w:rPr>
        <w:t xml:space="preserve"> curated by </w:t>
      </w:r>
      <w:proofErr w:type="spellStart"/>
      <w:r w:rsidR="004B3848">
        <w:rPr>
          <w:rFonts w:ascii="Arial" w:hAnsi="Arial" w:cs="Calibri"/>
          <w:sz w:val="20"/>
          <w:szCs w:val="30"/>
          <w:lang w:val="en-US"/>
        </w:rPr>
        <w:t>Saretto</w:t>
      </w:r>
      <w:proofErr w:type="spellEnd"/>
      <w:r w:rsidR="004B3848">
        <w:rPr>
          <w:rFonts w:ascii="Arial" w:hAnsi="Arial" w:cs="Calibri"/>
          <w:sz w:val="20"/>
          <w:szCs w:val="30"/>
          <w:lang w:val="en-US"/>
        </w:rPr>
        <w:t xml:space="preserve"> </w:t>
      </w:r>
      <w:proofErr w:type="spellStart"/>
      <w:r w:rsidR="004B3848">
        <w:rPr>
          <w:rFonts w:ascii="Arial" w:hAnsi="Arial" w:cs="Calibri"/>
          <w:sz w:val="20"/>
          <w:szCs w:val="30"/>
          <w:lang w:val="en-US"/>
        </w:rPr>
        <w:t>Cincinelli</w:t>
      </w:r>
      <w:proofErr w:type="spellEnd"/>
      <w:r w:rsidR="004B3848">
        <w:rPr>
          <w:rFonts w:ascii="Arial" w:hAnsi="Arial" w:cs="Calibri"/>
          <w:sz w:val="20"/>
          <w:szCs w:val="30"/>
          <w:lang w:val="en-US"/>
        </w:rPr>
        <w:t xml:space="preserve">. </w:t>
      </w:r>
      <w:r w:rsidR="00BB1C23">
        <w:rPr>
          <w:rFonts w:ascii="Arial" w:hAnsi="Arial" w:cs="Calibri"/>
          <w:sz w:val="20"/>
          <w:szCs w:val="30"/>
          <w:lang w:val="en-US"/>
        </w:rPr>
        <w:t>On display will be paintings and sculptures made between 2010 and 2015, including “</w:t>
      </w:r>
      <w:proofErr w:type="spellStart"/>
      <w:r w:rsidR="00BB1C23">
        <w:rPr>
          <w:rFonts w:ascii="Arial" w:hAnsi="Arial" w:cs="Calibri"/>
          <w:sz w:val="20"/>
          <w:szCs w:val="30"/>
          <w:lang w:val="en-US"/>
        </w:rPr>
        <w:t>Urania</w:t>
      </w:r>
      <w:proofErr w:type="spellEnd"/>
      <w:r w:rsidR="00BB1C23">
        <w:rPr>
          <w:rFonts w:ascii="Arial" w:hAnsi="Arial" w:cs="Calibri"/>
          <w:sz w:val="20"/>
          <w:szCs w:val="30"/>
          <w:lang w:val="en-US"/>
        </w:rPr>
        <w:t xml:space="preserve">”, a collage from the series </w:t>
      </w:r>
      <w:proofErr w:type="spellStart"/>
      <w:r w:rsidR="00C84DF2">
        <w:rPr>
          <w:rFonts w:ascii="Arial" w:hAnsi="Arial" w:cs="Calibri"/>
          <w:i/>
          <w:sz w:val="20"/>
          <w:szCs w:val="30"/>
          <w:lang w:val="en-US"/>
        </w:rPr>
        <w:t>Prosopopee</w:t>
      </w:r>
      <w:proofErr w:type="spellEnd"/>
      <w:r w:rsidR="00C84DF2">
        <w:rPr>
          <w:rFonts w:ascii="Arial" w:hAnsi="Arial" w:cs="Calibri"/>
          <w:i/>
          <w:sz w:val="20"/>
          <w:szCs w:val="30"/>
          <w:lang w:val="en-US"/>
        </w:rPr>
        <w:t xml:space="preserve">, </w:t>
      </w:r>
      <w:r w:rsidR="00C84DF2">
        <w:rPr>
          <w:rFonts w:ascii="Arial" w:hAnsi="Arial" w:cs="Calibri"/>
          <w:sz w:val="20"/>
          <w:szCs w:val="30"/>
          <w:lang w:val="en-US"/>
        </w:rPr>
        <w:t>which</w:t>
      </w:r>
      <w:r w:rsidR="00BB1C23">
        <w:rPr>
          <w:rFonts w:ascii="Arial" w:hAnsi="Arial" w:cs="Calibri"/>
          <w:sz w:val="20"/>
          <w:szCs w:val="30"/>
          <w:lang w:val="en-US"/>
        </w:rPr>
        <w:t xml:space="preserve"> provides the show’s title.</w:t>
      </w:r>
    </w:p>
    <w:p w:rsidR="009C770F" w:rsidRPr="00373AA3" w:rsidRDefault="003F0713" w:rsidP="00F2009C">
      <w:pPr>
        <w:widowControl w:val="0"/>
        <w:autoSpaceDE w:val="0"/>
        <w:autoSpaceDN w:val="0"/>
        <w:adjustRightInd w:val="0"/>
        <w:jc w:val="both"/>
        <w:rPr>
          <w:rFonts w:ascii="Arial" w:eastAsiaTheme="minorHAnsi" w:hAnsi="Arial"/>
          <w:sz w:val="20"/>
          <w:lang w:val="en-US" w:eastAsia="en-US"/>
        </w:rPr>
      </w:pPr>
      <w:r>
        <w:rPr>
          <w:rFonts w:ascii="Arial" w:hAnsi="Arial" w:cs="Calibri"/>
          <w:sz w:val="20"/>
          <w:szCs w:val="30"/>
          <w:lang w:val="en-US"/>
        </w:rPr>
        <w:t xml:space="preserve">The artist’s work tends to </w:t>
      </w:r>
      <w:r w:rsidR="00D13A21">
        <w:rPr>
          <w:rFonts w:ascii="Arial" w:hAnsi="Arial" w:cs="Calibri"/>
          <w:sz w:val="20"/>
          <w:szCs w:val="30"/>
          <w:lang w:val="en-US"/>
        </w:rPr>
        <w:t xml:space="preserve">refer </w:t>
      </w:r>
      <w:r w:rsidR="004C4E32">
        <w:rPr>
          <w:rFonts w:ascii="Arial" w:hAnsi="Arial" w:cs="Calibri"/>
          <w:sz w:val="20"/>
          <w:szCs w:val="30"/>
          <w:lang w:val="en-US"/>
        </w:rPr>
        <w:t xml:space="preserve">knowingly </w:t>
      </w:r>
      <w:r w:rsidR="00D13A21">
        <w:rPr>
          <w:rFonts w:ascii="Arial" w:hAnsi="Arial" w:cs="Calibri"/>
          <w:sz w:val="20"/>
          <w:szCs w:val="30"/>
          <w:lang w:val="en-US"/>
        </w:rPr>
        <w:t xml:space="preserve">back to itself </w:t>
      </w:r>
      <w:r w:rsidR="004C4E32">
        <w:rPr>
          <w:rFonts w:ascii="Arial" w:hAnsi="Arial" w:cs="Calibri"/>
          <w:sz w:val="20"/>
          <w:szCs w:val="30"/>
          <w:lang w:val="en-US"/>
        </w:rPr>
        <w:t>in a digressive manner,</w:t>
      </w:r>
      <w:r w:rsidR="00D13A21">
        <w:rPr>
          <w:rFonts w:ascii="Arial" w:hAnsi="Arial" w:cs="Calibri"/>
          <w:sz w:val="20"/>
          <w:szCs w:val="30"/>
          <w:lang w:val="en-US"/>
        </w:rPr>
        <w:t xml:space="preserve"> in sort of continuing encyclopedia of themes and figu</w:t>
      </w:r>
      <w:r w:rsidR="004C4E32">
        <w:rPr>
          <w:rFonts w:ascii="Arial" w:hAnsi="Arial" w:cs="Calibri"/>
          <w:sz w:val="20"/>
          <w:szCs w:val="30"/>
          <w:lang w:val="en-US"/>
        </w:rPr>
        <w:t>res of modernity;</w:t>
      </w:r>
      <w:r w:rsidR="00D13A21">
        <w:rPr>
          <w:rFonts w:ascii="Arial" w:hAnsi="Arial" w:cs="Calibri"/>
          <w:sz w:val="20"/>
          <w:szCs w:val="30"/>
          <w:lang w:val="en-US"/>
        </w:rPr>
        <w:t xml:space="preserve"> its self-</w:t>
      </w:r>
      <w:proofErr w:type="spellStart"/>
      <w:r w:rsidR="00D13A21">
        <w:rPr>
          <w:rFonts w:ascii="Arial" w:hAnsi="Arial" w:cs="Calibri"/>
          <w:sz w:val="20"/>
          <w:szCs w:val="30"/>
          <w:lang w:val="en-US"/>
        </w:rPr>
        <w:t>referentiality</w:t>
      </w:r>
      <w:proofErr w:type="spellEnd"/>
      <w:r w:rsidR="00D13A21">
        <w:rPr>
          <w:rFonts w:ascii="Arial" w:hAnsi="Arial" w:cs="Calibri"/>
          <w:sz w:val="20"/>
          <w:szCs w:val="30"/>
          <w:lang w:val="en-US"/>
        </w:rPr>
        <w:t xml:space="preserve"> is repeatedly both affirmed and contradicted by an incessant manipulation that is constructive and deconstructive at the same time. </w:t>
      </w:r>
    </w:p>
    <w:p w:rsidR="009C770F" w:rsidRPr="00373AA3" w:rsidRDefault="00D13A21" w:rsidP="00F2009C">
      <w:pPr>
        <w:pStyle w:val="NormalWeb"/>
        <w:spacing w:before="2" w:afterLines="0"/>
        <w:jc w:val="both"/>
        <w:rPr>
          <w:rFonts w:ascii="Arial" w:hAnsi="Arial"/>
          <w:lang w:val="en-US"/>
        </w:rPr>
      </w:pPr>
      <w:r>
        <w:rPr>
          <w:rFonts w:ascii="Arial" w:hAnsi="Arial"/>
          <w:color w:val="000000"/>
          <w:szCs w:val="24"/>
          <w:lang w:val="en-US"/>
        </w:rPr>
        <w:t xml:space="preserve">Working </w:t>
      </w:r>
      <w:r w:rsidR="004C4E32">
        <w:rPr>
          <w:rFonts w:ascii="Arial" w:hAnsi="Arial"/>
          <w:color w:val="000000"/>
          <w:szCs w:val="24"/>
          <w:lang w:val="en-US"/>
        </w:rPr>
        <w:t>at</w:t>
      </w:r>
      <w:r>
        <w:rPr>
          <w:rFonts w:ascii="Arial" w:hAnsi="Arial"/>
          <w:color w:val="000000"/>
          <w:szCs w:val="24"/>
          <w:lang w:val="en-US"/>
        </w:rPr>
        <w:t xml:space="preserve"> various levels – that of conceptual </w:t>
      </w:r>
      <w:proofErr w:type="gramStart"/>
      <w:r>
        <w:rPr>
          <w:rFonts w:ascii="Arial" w:hAnsi="Arial"/>
          <w:color w:val="000000"/>
          <w:szCs w:val="24"/>
          <w:lang w:val="en-US"/>
        </w:rPr>
        <w:t>references, that</w:t>
      </w:r>
      <w:proofErr w:type="gramEnd"/>
      <w:r>
        <w:rPr>
          <w:rFonts w:ascii="Arial" w:hAnsi="Arial"/>
          <w:color w:val="000000"/>
          <w:szCs w:val="24"/>
          <w:lang w:val="en-US"/>
        </w:rPr>
        <w:t xml:space="preserve"> of the relationships between artworks and the </w:t>
      </w:r>
      <w:r w:rsidR="007D2040">
        <w:rPr>
          <w:rFonts w:ascii="Arial" w:hAnsi="Arial"/>
          <w:color w:val="000000"/>
          <w:szCs w:val="24"/>
          <w:lang w:val="en-US"/>
        </w:rPr>
        <w:t xml:space="preserve">material used for formal elaborations – the artist </w:t>
      </w:r>
      <w:r w:rsidR="004C4E32">
        <w:rPr>
          <w:rFonts w:ascii="Arial" w:hAnsi="Arial"/>
          <w:color w:val="000000"/>
          <w:szCs w:val="24"/>
          <w:lang w:val="en-US"/>
        </w:rPr>
        <w:t>effects</w:t>
      </w:r>
      <w:r w:rsidR="007D2040">
        <w:rPr>
          <w:rFonts w:ascii="Arial" w:hAnsi="Arial"/>
          <w:color w:val="000000"/>
          <w:szCs w:val="24"/>
          <w:lang w:val="en-US"/>
        </w:rPr>
        <w:t xml:space="preserve"> a continuous stratification, almost an archiving and infinite cataloguing. </w:t>
      </w:r>
      <w:r w:rsidR="00AB3979">
        <w:rPr>
          <w:rFonts w:ascii="Arial" w:hAnsi="Arial"/>
          <w:color w:val="000000"/>
          <w:szCs w:val="24"/>
          <w:lang w:val="en-US"/>
        </w:rPr>
        <w:t>His work, in all of its various aspects, thus presents itself as an uncertain encyclopedia, to be read at both the formal and conceptual levels, where the only form of a restitution of unity is its noticeable absence.</w:t>
      </w:r>
    </w:p>
    <w:p w:rsidR="00444D79" w:rsidRPr="00373AA3" w:rsidRDefault="00444D79" w:rsidP="00F2009C">
      <w:pPr>
        <w:pStyle w:val="NormalWeb"/>
        <w:spacing w:before="2" w:afterLines="0"/>
        <w:jc w:val="both"/>
        <w:rPr>
          <w:rFonts w:ascii="Arial" w:hAnsi="Arial"/>
          <w:color w:val="000000"/>
          <w:lang w:val="en-US"/>
        </w:rPr>
      </w:pPr>
    </w:p>
    <w:p w:rsidR="005C321C" w:rsidRDefault="00F2009C" w:rsidP="00F2009C">
      <w:pPr>
        <w:pStyle w:val="NormalWeb"/>
        <w:spacing w:before="2" w:afterLines="0"/>
        <w:jc w:val="both"/>
        <w:rPr>
          <w:rFonts w:ascii="Arial" w:hAnsi="Arial"/>
          <w:i/>
          <w:color w:val="000000"/>
          <w:szCs w:val="22"/>
          <w:lang w:val="en-US"/>
        </w:rPr>
      </w:pPr>
      <w:r w:rsidRPr="00373AA3">
        <w:rPr>
          <w:rFonts w:ascii="Arial" w:hAnsi="Arial"/>
          <w:color w:val="000000"/>
          <w:lang w:val="en-US"/>
        </w:rPr>
        <w:t>“</w:t>
      </w:r>
      <w:proofErr w:type="spellStart"/>
      <w:r w:rsidRPr="00373AA3">
        <w:rPr>
          <w:rFonts w:ascii="Arial" w:hAnsi="Arial"/>
          <w:i/>
          <w:color w:val="000000"/>
          <w:szCs w:val="22"/>
          <w:lang w:val="en-US"/>
        </w:rPr>
        <w:t>Guaita</w:t>
      </w:r>
      <w:proofErr w:type="spellEnd"/>
      <w:r w:rsidRPr="00373AA3">
        <w:rPr>
          <w:rFonts w:ascii="Arial" w:hAnsi="Arial"/>
          <w:color w:val="000000"/>
          <w:szCs w:val="22"/>
          <w:lang w:val="en-US"/>
        </w:rPr>
        <w:t xml:space="preserve"> - </w:t>
      </w:r>
      <w:proofErr w:type="spellStart"/>
      <w:r w:rsidRPr="00373AA3">
        <w:rPr>
          <w:rFonts w:ascii="Arial" w:hAnsi="Arial"/>
          <w:color w:val="000000"/>
          <w:szCs w:val="22"/>
          <w:lang w:val="en-US"/>
        </w:rPr>
        <w:t>Saretto</w:t>
      </w:r>
      <w:proofErr w:type="spellEnd"/>
      <w:r w:rsidRPr="00373AA3">
        <w:rPr>
          <w:rFonts w:ascii="Arial" w:hAnsi="Arial"/>
          <w:color w:val="000000"/>
          <w:szCs w:val="22"/>
          <w:lang w:val="en-US"/>
        </w:rPr>
        <w:t xml:space="preserve"> </w:t>
      </w:r>
      <w:proofErr w:type="spellStart"/>
      <w:r w:rsidRPr="00373AA3">
        <w:rPr>
          <w:rFonts w:ascii="Arial" w:hAnsi="Arial"/>
          <w:color w:val="000000"/>
          <w:szCs w:val="22"/>
          <w:lang w:val="en-US"/>
        </w:rPr>
        <w:t>Cincinelli</w:t>
      </w:r>
      <w:proofErr w:type="spellEnd"/>
      <w:r w:rsidR="00444D79">
        <w:rPr>
          <w:rFonts w:ascii="Arial" w:hAnsi="Arial"/>
          <w:color w:val="000000"/>
          <w:szCs w:val="22"/>
          <w:lang w:val="en-US"/>
        </w:rPr>
        <w:t xml:space="preserve"> writes –</w:t>
      </w:r>
      <w:r w:rsidRPr="00373AA3">
        <w:rPr>
          <w:rFonts w:ascii="Arial" w:hAnsi="Arial"/>
          <w:color w:val="000000"/>
          <w:szCs w:val="22"/>
          <w:lang w:val="en-US"/>
        </w:rPr>
        <w:t xml:space="preserve"> </w:t>
      </w:r>
      <w:r w:rsidR="00444D79">
        <w:rPr>
          <w:rFonts w:ascii="Arial" w:hAnsi="Arial"/>
          <w:i/>
          <w:color w:val="000000"/>
          <w:szCs w:val="22"/>
          <w:lang w:val="en-US"/>
        </w:rPr>
        <w:t>does not</w:t>
      </w:r>
      <w:r w:rsidR="005C321C">
        <w:rPr>
          <w:rFonts w:ascii="Arial" w:hAnsi="Arial"/>
          <w:i/>
          <w:color w:val="000000"/>
          <w:szCs w:val="22"/>
          <w:lang w:val="en-US"/>
        </w:rPr>
        <w:t xml:space="preserve"> encounter that which </w:t>
      </w:r>
      <w:proofErr w:type="spellStart"/>
      <w:r w:rsidRPr="00373AA3">
        <w:rPr>
          <w:rFonts w:ascii="Arial" w:hAnsi="Arial"/>
          <w:i/>
          <w:color w:val="000000"/>
          <w:szCs w:val="22"/>
          <w:lang w:val="en-US"/>
        </w:rPr>
        <w:t>Mc</w:t>
      </w:r>
      <w:proofErr w:type="spellEnd"/>
      <w:r w:rsidRPr="00373AA3">
        <w:rPr>
          <w:rFonts w:ascii="Arial" w:hAnsi="Arial"/>
          <w:i/>
          <w:color w:val="000000"/>
          <w:szCs w:val="22"/>
          <w:lang w:val="en-US"/>
        </w:rPr>
        <w:t xml:space="preserve"> </w:t>
      </w:r>
      <w:proofErr w:type="spellStart"/>
      <w:r w:rsidRPr="00373AA3">
        <w:rPr>
          <w:rFonts w:ascii="Arial" w:hAnsi="Arial"/>
          <w:i/>
          <w:color w:val="000000"/>
          <w:szCs w:val="22"/>
          <w:lang w:val="en-US"/>
        </w:rPr>
        <w:t>Evelly</w:t>
      </w:r>
      <w:proofErr w:type="spellEnd"/>
      <w:r w:rsidRPr="00373AA3">
        <w:rPr>
          <w:rFonts w:ascii="Arial" w:hAnsi="Arial"/>
          <w:i/>
          <w:color w:val="000000"/>
          <w:szCs w:val="22"/>
          <w:lang w:val="en-US"/>
        </w:rPr>
        <w:t xml:space="preserve"> </w:t>
      </w:r>
      <w:r w:rsidR="005C321C">
        <w:rPr>
          <w:rFonts w:ascii="Arial" w:hAnsi="Arial"/>
          <w:i/>
          <w:color w:val="000000"/>
          <w:szCs w:val="22"/>
          <w:lang w:val="en-US"/>
        </w:rPr>
        <w:t xml:space="preserve">defines as “the most </w:t>
      </w:r>
      <w:r w:rsidR="005C321C">
        <w:rPr>
          <w:rFonts w:ascii="Arial" w:hAnsi="Arial"/>
          <w:i/>
          <w:color w:val="000000"/>
          <w:szCs w:val="22"/>
          <w:lang w:val="en-US"/>
        </w:rPr>
        <w:t>enigmatic</w:t>
      </w:r>
      <w:r w:rsidR="005C321C">
        <w:rPr>
          <w:rFonts w:ascii="Arial" w:hAnsi="Arial"/>
          <w:i/>
          <w:color w:val="000000"/>
          <w:szCs w:val="22"/>
          <w:lang w:val="en-US"/>
        </w:rPr>
        <w:t xml:space="preserve"> icon of modern art” in a conceptual process aimed at bringing painting to its definitive fulfillment; more than a faithfulness to what</w:t>
      </w:r>
      <w:r w:rsidR="004C4E32">
        <w:rPr>
          <w:rFonts w:ascii="Arial" w:hAnsi="Arial"/>
          <w:i/>
          <w:color w:val="000000"/>
          <w:szCs w:val="22"/>
          <w:lang w:val="en-US"/>
        </w:rPr>
        <w:t xml:space="preserve"> the</w:t>
      </w:r>
      <w:r w:rsidR="005C321C">
        <w:rPr>
          <w:rFonts w:ascii="Arial" w:hAnsi="Arial"/>
          <w:i/>
          <w:color w:val="000000"/>
          <w:szCs w:val="22"/>
          <w:lang w:val="en-US"/>
        </w:rPr>
        <w:t xml:space="preserve"> monochrome was, the artist is interested in reopening the future reserve that the latter contains, as that which destines it to resist saturation and pushes it constantly up against its limits. Coming to its presence, by means of a sort of flipping over of the bottom of the painting onto its surface, </w:t>
      </w:r>
      <w:proofErr w:type="spellStart"/>
      <w:r w:rsidR="005C321C">
        <w:rPr>
          <w:rFonts w:ascii="Arial" w:hAnsi="Arial"/>
          <w:i/>
          <w:color w:val="000000"/>
          <w:szCs w:val="22"/>
          <w:lang w:val="en-US"/>
        </w:rPr>
        <w:t>Guaita’s</w:t>
      </w:r>
      <w:proofErr w:type="spellEnd"/>
      <w:r w:rsidR="005C321C">
        <w:rPr>
          <w:rFonts w:ascii="Arial" w:hAnsi="Arial"/>
          <w:i/>
          <w:color w:val="000000"/>
          <w:szCs w:val="22"/>
          <w:lang w:val="en-US"/>
        </w:rPr>
        <w:t xml:space="preserve"> monochrome realizes a presentation that is not subject to any representative logic, an appearance unburdened by any sort of subordination that, in its exclusion of every behind, lays foundations: the infinite of a new beginning; something more than the contrary of a fulfillment, different from the restoration of an origin: a space of extra-representational waiting</w:t>
      </w:r>
      <w:r w:rsidR="004C4E32">
        <w:rPr>
          <w:rFonts w:ascii="Arial" w:hAnsi="Arial"/>
          <w:i/>
          <w:color w:val="000000"/>
          <w:szCs w:val="22"/>
          <w:lang w:val="en-US"/>
        </w:rPr>
        <w:t>,</w:t>
      </w:r>
      <w:r w:rsidR="005C321C">
        <w:rPr>
          <w:rFonts w:ascii="Arial" w:hAnsi="Arial"/>
          <w:i/>
          <w:color w:val="000000"/>
          <w:szCs w:val="22"/>
          <w:lang w:val="en-US"/>
        </w:rPr>
        <w:t xml:space="preserve"> in which the too visible of form and the invisible of foundations show their surfaces of immanence, their common visibility that mines</w:t>
      </w:r>
      <w:r w:rsidR="004C4E32">
        <w:rPr>
          <w:rFonts w:ascii="Arial" w:hAnsi="Arial"/>
          <w:i/>
          <w:color w:val="000000"/>
          <w:szCs w:val="22"/>
          <w:lang w:val="en-US"/>
        </w:rPr>
        <w:t xml:space="preserve"> and scours</w:t>
      </w:r>
      <w:r w:rsidR="005C321C">
        <w:rPr>
          <w:rFonts w:ascii="Arial" w:hAnsi="Arial"/>
          <w:i/>
          <w:color w:val="000000"/>
          <w:szCs w:val="22"/>
          <w:lang w:val="en-US"/>
        </w:rPr>
        <w:t xml:space="preserve">, going beyond all of their reciprocal contrasts. For </w:t>
      </w:r>
      <w:proofErr w:type="spellStart"/>
      <w:r w:rsidR="005C321C">
        <w:rPr>
          <w:rFonts w:ascii="Arial" w:hAnsi="Arial"/>
          <w:i/>
          <w:color w:val="000000"/>
          <w:szCs w:val="22"/>
          <w:lang w:val="en-US"/>
        </w:rPr>
        <w:t>Guaita</w:t>
      </w:r>
      <w:proofErr w:type="spellEnd"/>
      <w:r w:rsidR="005C321C">
        <w:rPr>
          <w:rFonts w:ascii="Arial" w:hAnsi="Arial"/>
          <w:i/>
          <w:color w:val="000000"/>
          <w:szCs w:val="22"/>
          <w:lang w:val="en-US"/>
        </w:rPr>
        <w:t xml:space="preserve">, art doesn’t consist in giving form to material but in </w:t>
      </w:r>
      <w:r w:rsidR="004C4E32">
        <w:rPr>
          <w:rFonts w:ascii="Arial" w:hAnsi="Arial"/>
          <w:i/>
          <w:color w:val="000000"/>
          <w:szCs w:val="22"/>
          <w:lang w:val="en-US"/>
        </w:rPr>
        <w:t>taking</w:t>
      </w:r>
      <w:r w:rsidR="005C321C">
        <w:rPr>
          <w:rFonts w:ascii="Arial" w:hAnsi="Arial"/>
          <w:i/>
          <w:color w:val="000000"/>
          <w:szCs w:val="22"/>
          <w:lang w:val="en-US"/>
        </w:rPr>
        <w:t xml:space="preserve">, by means of an erasure and transfiguration of form, the viewed and the visible </w:t>
      </w:r>
      <w:r w:rsidR="004C4E32">
        <w:rPr>
          <w:rFonts w:ascii="Arial" w:hAnsi="Arial"/>
          <w:i/>
          <w:color w:val="000000"/>
          <w:szCs w:val="22"/>
          <w:lang w:val="en-US"/>
        </w:rPr>
        <w:t>to</w:t>
      </w:r>
      <w:r w:rsidR="005C321C">
        <w:rPr>
          <w:rFonts w:ascii="Arial" w:hAnsi="Arial"/>
          <w:i/>
          <w:color w:val="000000"/>
          <w:szCs w:val="22"/>
          <w:lang w:val="en-US"/>
        </w:rPr>
        <w:t xml:space="preserve"> their </w:t>
      </w:r>
      <w:r w:rsidR="004C4E32">
        <w:rPr>
          <w:rFonts w:ascii="Arial" w:hAnsi="Arial"/>
          <w:i/>
          <w:color w:val="000000"/>
          <w:szCs w:val="22"/>
          <w:lang w:val="en-US"/>
        </w:rPr>
        <w:t xml:space="preserve">extreme </w:t>
      </w:r>
      <w:r w:rsidR="005C321C">
        <w:rPr>
          <w:rFonts w:ascii="Arial" w:hAnsi="Arial"/>
          <w:i/>
          <w:color w:val="000000"/>
          <w:szCs w:val="22"/>
          <w:lang w:val="en-US"/>
        </w:rPr>
        <w:t xml:space="preserve">edges, </w:t>
      </w:r>
      <w:r w:rsidR="004C4E32">
        <w:rPr>
          <w:rFonts w:ascii="Arial" w:hAnsi="Arial"/>
          <w:i/>
          <w:color w:val="000000"/>
          <w:szCs w:val="22"/>
          <w:lang w:val="en-US"/>
        </w:rPr>
        <w:t>to</w:t>
      </w:r>
      <w:r w:rsidR="005C321C">
        <w:rPr>
          <w:rFonts w:ascii="Arial" w:hAnsi="Arial"/>
          <w:i/>
          <w:color w:val="000000"/>
          <w:szCs w:val="22"/>
          <w:lang w:val="en-US"/>
        </w:rPr>
        <w:t xml:space="preserve"> the limit of their </w:t>
      </w:r>
      <w:proofErr w:type="spellStart"/>
      <w:r w:rsidR="005C321C">
        <w:rPr>
          <w:rFonts w:ascii="Arial" w:hAnsi="Arial"/>
          <w:i/>
          <w:color w:val="000000"/>
          <w:szCs w:val="22"/>
          <w:lang w:val="en-US"/>
        </w:rPr>
        <w:t>virtuality</w:t>
      </w:r>
      <w:proofErr w:type="spellEnd"/>
      <w:r w:rsidR="005C321C">
        <w:rPr>
          <w:rFonts w:ascii="Arial" w:hAnsi="Arial"/>
          <w:i/>
          <w:color w:val="000000"/>
          <w:szCs w:val="22"/>
          <w:lang w:val="en-US"/>
        </w:rPr>
        <w:t xml:space="preserve">… </w:t>
      </w:r>
      <w:proofErr w:type="spellStart"/>
      <w:r w:rsidR="005C321C">
        <w:rPr>
          <w:rFonts w:ascii="Arial" w:hAnsi="Arial"/>
          <w:i/>
          <w:color w:val="000000"/>
          <w:szCs w:val="22"/>
          <w:lang w:val="en-US"/>
        </w:rPr>
        <w:t>Guaita’s</w:t>
      </w:r>
      <w:proofErr w:type="spellEnd"/>
      <w:r w:rsidR="005C321C">
        <w:rPr>
          <w:rFonts w:ascii="Arial" w:hAnsi="Arial"/>
          <w:i/>
          <w:color w:val="000000"/>
          <w:szCs w:val="22"/>
          <w:lang w:val="en-US"/>
        </w:rPr>
        <w:t xml:space="preserve"> extra-representational presentation appears, therefore, as the contrary of a </w:t>
      </w:r>
      <w:proofErr w:type="spellStart"/>
      <w:r w:rsidR="005C321C">
        <w:rPr>
          <w:rFonts w:ascii="Arial" w:hAnsi="Arial"/>
          <w:i/>
          <w:color w:val="000000"/>
          <w:szCs w:val="22"/>
          <w:lang w:val="en-US"/>
        </w:rPr>
        <w:t>totalization</w:t>
      </w:r>
      <w:proofErr w:type="spellEnd"/>
      <w:r w:rsidR="005C321C">
        <w:rPr>
          <w:rFonts w:ascii="Arial" w:hAnsi="Arial"/>
          <w:i/>
          <w:color w:val="000000"/>
          <w:szCs w:val="22"/>
          <w:lang w:val="en-US"/>
        </w:rPr>
        <w:t xml:space="preserve">. </w:t>
      </w:r>
    </w:p>
    <w:p w:rsidR="00F2009C" w:rsidRPr="00373AA3" w:rsidRDefault="00F2009C" w:rsidP="00F2009C">
      <w:pPr>
        <w:pStyle w:val="NormalWeb"/>
        <w:spacing w:before="2" w:afterLines="0"/>
        <w:jc w:val="both"/>
        <w:rPr>
          <w:rFonts w:ascii="Arial" w:hAnsi="Arial"/>
          <w:lang w:val="en-US"/>
        </w:rPr>
      </w:pPr>
    </w:p>
    <w:p w:rsidR="00F2009C" w:rsidRPr="00373AA3" w:rsidRDefault="00F2009C" w:rsidP="00F2009C">
      <w:pPr>
        <w:pStyle w:val="NormalWeb"/>
        <w:spacing w:before="2" w:afterLines="0"/>
        <w:jc w:val="both"/>
        <w:rPr>
          <w:rFonts w:ascii="Arial" w:hAnsi="Arial"/>
          <w:lang w:val="en-US"/>
        </w:rPr>
      </w:pPr>
    </w:p>
    <w:p w:rsidR="00F2009C" w:rsidRPr="00373AA3" w:rsidRDefault="00F2009C" w:rsidP="00F2009C">
      <w:pPr>
        <w:pStyle w:val="NormalWeb"/>
        <w:spacing w:before="2" w:afterLines="0"/>
        <w:jc w:val="both"/>
        <w:rPr>
          <w:rFonts w:ascii="Arial" w:hAnsi="Arial"/>
          <w:lang w:val="en-US"/>
        </w:rPr>
      </w:pPr>
    </w:p>
    <w:p w:rsidR="00EB3EA5" w:rsidRPr="00373AA3" w:rsidRDefault="00EB3EA5" w:rsidP="00F2009C">
      <w:pPr>
        <w:pStyle w:val="NormalWeb"/>
        <w:spacing w:before="2" w:afterLines="0"/>
        <w:jc w:val="both"/>
        <w:rPr>
          <w:rFonts w:ascii="Arial" w:hAnsi="Arial"/>
          <w:lang w:val="en-US"/>
        </w:rPr>
      </w:pPr>
    </w:p>
    <w:p w:rsidR="00EB3EA5" w:rsidRPr="00373AA3" w:rsidRDefault="00EB3EA5" w:rsidP="00F2009C">
      <w:pPr>
        <w:jc w:val="both"/>
        <w:rPr>
          <w:rFonts w:ascii="Arial" w:eastAsiaTheme="minorHAnsi" w:hAnsi="Arial" w:cstheme="minorBidi"/>
          <w:sz w:val="20"/>
          <w:szCs w:val="20"/>
          <w:lang w:val="en-US"/>
        </w:rPr>
      </w:pPr>
    </w:p>
    <w:p w:rsidR="009C770F" w:rsidRPr="00373AA3" w:rsidRDefault="009C770F" w:rsidP="00F2009C">
      <w:pPr>
        <w:jc w:val="both"/>
        <w:rPr>
          <w:rFonts w:ascii="Arial" w:eastAsiaTheme="minorHAnsi" w:hAnsi="Arial" w:cstheme="minorBidi"/>
          <w:sz w:val="20"/>
          <w:lang w:val="en-US" w:eastAsia="en-US"/>
        </w:rPr>
      </w:pPr>
    </w:p>
    <w:sectPr w:rsidR="009C770F" w:rsidRPr="00373AA3" w:rsidSect="004E3ADF">
      <w:pgSz w:w="11900" w:h="16840"/>
      <w:pgMar w:top="56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EF"/>
    <w:rsid w:val="000027B4"/>
    <w:rsid w:val="00103ADA"/>
    <w:rsid w:val="00175C3D"/>
    <w:rsid w:val="001937C7"/>
    <w:rsid w:val="002220C7"/>
    <w:rsid w:val="002506C7"/>
    <w:rsid w:val="002D378C"/>
    <w:rsid w:val="003435B9"/>
    <w:rsid w:val="00373AA3"/>
    <w:rsid w:val="003F0713"/>
    <w:rsid w:val="00432948"/>
    <w:rsid w:val="00434875"/>
    <w:rsid w:val="00444D79"/>
    <w:rsid w:val="00471E0D"/>
    <w:rsid w:val="00493E5F"/>
    <w:rsid w:val="004B3848"/>
    <w:rsid w:val="004C4E32"/>
    <w:rsid w:val="004E3ADF"/>
    <w:rsid w:val="005702F5"/>
    <w:rsid w:val="005B506F"/>
    <w:rsid w:val="005C321C"/>
    <w:rsid w:val="005E68F7"/>
    <w:rsid w:val="00715109"/>
    <w:rsid w:val="007A4B76"/>
    <w:rsid w:val="007D2040"/>
    <w:rsid w:val="00914309"/>
    <w:rsid w:val="00922555"/>
    <w:rsid w:val="00991E0C"/>
    <w:rsid w:val="009946A5"/>
    <w:rsid w:val="009A50E4"/>
    <w:rsid w:val="009C25AB"/>
    <w:rsid w:val="009C770F"/>
    <w:rsid w:val="009D7F13"/>
    <w:rsid w:val="00A121ED"/>
    <w:rsid w:val="00A24DEF"/>
    <w:rsid w:val="00A27FFA"/>
    <w:rsid w:val="00AA0092"/>
    <w:rsid w:val="00AB3979"/>
    <w:rsid w:val="00B15764"/>
    <w:rsid w:val="00B26ABB"/>
    <w:rsid w:val="00B37B75"/>
    <w:rsid w:val="00B47EB8"/>
    <w:rsid w:val="00B70712"/>
    <w:rsid w:val="00BB1C23"/>
    <w:rsid w:val="00C10B22"/>
    <w:rsid w:val="00C84DF2"/>
    <w:rsid w:val="00D13A21"/>
    <w:rsid w:val="00DA111B"/>
    <w:rsid w:val="00DD4F76"/>
    <w:rsid w:val="00E834CB"/>
    <w:rsid w:val="00E86F71"/>
    <w:rsid w:val="00EA3FA5"/>
    <w:rsid w:val="00EB3EA5"/>
    <w:rsid w:val="00F2009C"/>
    <w:rsid w:val="00F53DDB"/>
    <w:rsid w:val="00FE553B"/>
    <w:rsid w:val="00FF301A"/>
    <w:rsid w:val="00FF5AB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B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EF"/>
    <w:pPr>
      <w:spacing w:after="0"/>
    </w:pPr>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770F"/>
    <w:pPr>
      <w:spacing w:beforeLines="1" w:afterLines="1"/>
    </w:pPr>
    <w:rPr>
      <w:rFonts w:ascii="Times" w:eastAsiaTheme="minorHAnsi" w:hAnsi="Times"/>
      <w:sz w:val="20"/>
      <w:szCs w:val="20"/>
    </w:rPr>
  </w:style>
  <w:style w:type="paragraph" w:styleId="BalloonText">
    <w:name w:val="Balloon Text"/>
    <w:basedOn w:val="Normal"/>
    <w:link w:val="BalloonTextChar"/>
    <w:uiPriority w:val="99"/>
    <w:semiHidden/>
    <w:unhideWhenUsed/>
    <w:rsid w:val="00471E0D"/>
    <w:rPr>
      <w:rFonts w:ascii="Lucida Grande" w:hAnsi="Lucida Grande"/>
      <w:sz w:val="18"/>
      <w:szCs w:val="18"/>
    </w:rPr>
  </w:style>
  <w:style w:type="character" w:customStyle="1" w:styleId="BalloonTextChar">
    <w:name w:val="Balloon Text Char"/>
    <w:basedOn w:val="DefaultParagraphFont"/>
    <w:link w:val="BalloonText"/>
    <w:uiPriority w:val="99"/>
    <w:semiHidden/>
    <w:rsid w:val="00471E0D"/>
    <w:rPr>
      <w:rFonts w:ascii="Lucida Grande" w:eastAsia="Times New Roman" w:hAnsi="Lucida Grande" w:cs="Times New Roman"/>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EF"/>
    <w:pPr>
      <w:spacing w:after="0"/>
    </w:pPr>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770F"/>
    <w:pPr>
      <w:spacing w:beforeLines="1" w:afterLines="1"/>
    </w:pPr>
    <w:rPr>
      <w:rFonts w:ascii="Times" w:eastAsiaTheme="minorHAnsi" w:hAnsi="Times"/>
      <w:sz w:val="20"/>
      <w:szCs w:val="20"/>
    </w:rPr>
  </w:style>
  <w:style w:type="paragraph" w:styleId="BalloonText">
    <w:name w:val="Balloon Text"/>
    <w:basedOn w:val="Normal"/>
    <w:link w:val="BalloonTextChar"/>
    <w:uiPriority w:val="99"/>
    <w:semiHidden/>
    <w:unhideWhenUsed/>
    <w:rsid w:val="00471E0D"/>
    <w:rPr>
      <w:rFonts w:ascii="Lucida Grande" w:hAnsi="Lucida Grande"/>
      <w:sz w:val="18"/>
      <w:szCs w:val="18"/>
    </w:rPr>
  </w:style>
  <w:style w:type="character" w:customStyle="1" w:styleId="BalloonTextChar">
    <w:name w:val="Balloon Text Char"/>
    <w:basedOn w:val="DefaultParagraphFont"/>
    <w:link w:val="BalloonText"/>
    <w:uiPriority w:val="99"/>
    <w:semiHidden/>
    <w:rsid w:val="00471E0D"/>
    <w:rPr>
      <w:rFonts w:ascii="Lucida Grande" w:eastAsia="Times New Roman" w:hAnsi="Lucida Grande"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3208">
      <w:bodyDiv w:val="1"/>
      <w:marLeft w:val="0"/>
      <w:marRight w:val="0"/>
      <w:marTop w:val="0"/>
      <w:marBottom w:val="0"/>
      <w:divBdr>
        <w:top w:val="none" w:sz="0" w:space="0" w:color="auto"/>
        <w:left w:val="none" w:sz="0" w:space="0" w:color="auto"/>
        <w:bottom w:val="none" w:sz="0" w:space="0" w:color="auto"/>
        <w:right w:val="none" w:sz="0" w:space="0" w:color="auto"/>
      </w:divBdr>
      <w:divsChild>
        <w:div w:id="1868983734">
          <w:marLeft w:val="0"/>
          <w:marRight w:val="0"/>
          <w:marTop w:val="0"/>
          <w:marBottom w:val="0"/>
          <w:divBdr>
            <w:top w:val="none" w:sz="0" w:space="0" w:color="auto"/>
            <w:left w:val="none" w:sz="0" w:space="0" w:color="auto"/>
            <w:bottom w:val="none" w:sz="0" w:space="0" w:color="auto"/>
            <w:right w:val="none" w:sz="0" w:space="0" w:color="auto"/>
          </w:divBdr>
        </w:div>
        <w:div w:id="2073191455">
          <w:marLeft w:val="0"/>
          <w:marRight w:val="0"/>
          <w:marTop w:val="0"/>
          <w:marBottom w:val="0"/>
          <w:divBdr>
            <w:top w:val="none" w:sz="0" w:space="0" w:color="auto"/>
            <w:left w:val="none" w:sz="0" w:space="0" w:color="auto"/>
            <w:bottom w:val="none" w:sz="0" w:space="0" w:color="auto"/>
            <w:right w:val="none" w:sz="0" w:space="0" w:color="auto"/>
          </w:divBdr>
        </w:div>
        <w:div w:id="286081928">
          <w:marLeft w:val="0"/>
          <w:marRight w:val="0"/>
          <w:marTop w:val="0"/>
          <w:marBottom w:val="0"/>
          <w:divBdr>
            <w:top w:val="none" w:sz="0" w:space="0" w:color="auto"/>
            <w:left w:val="none" w:sz="0" w:space="0" w:color="auto"/>
            <w:bottom w:val="none" w:sz="0" w:space="0" w:color="auto"/>
            <w:right w:val="none" w:sz="0" w:space="0" w:color="auto"/>
          </w:divBdr>
        </w:div>
        <w:div w:id="1351835634">
          <w:marLeft w:val="0"/>
          <w:marRight w:val="0"/>
          <w:marTop w:val="0"/>
          <w:marBottom w:val="0"/>
          <w:divBdr>
            <w:top w:val="none" w:sz="0" w:space="0" w:color="auto"/>
            <w:left w:val="none" w:sz="0" w:space="0" w:color="auto"/>
            <w:bottom w:val="none" w:sz="0" w:space="0" w:color="auto"/>
            <w:right w:val="none" w:sz="0" w:space="0" w:color="auto"/>
          </w:divBdr>
        </w:div>
        <w:div w:id="2030062073">
          <w:marLeft w:val="0"/>
          <w:marRight w:val="0"/>
          <w:marTop w:val="0"/>
          <w:marBottom w:val="0"/>
          <w:divBdr>
            <w:top w:val="none" w:sz="0" w:space="0" w:color="auto"/>
            <w:left w:val="none" w:sz="0" w:space="0" w:color="auto"/>
            <w:bottom w:val="none" w:sz="0" w:space="0" w:color="auto"/>
            <w:right w:val="none" w:sz="0" w:space="0" w:color="auto"/>
          </w:divBdr>
        </w:div>
        <w:div w:id="1766880969">
          <w:marLeft w:val="0"/>
          <w:marRight w:val="0"/>
          <w:marTop w:val="0"/>
          <w:marBottom w:val="0"/>
          <w:divBdr>
            <w:top w:val="none" w:sz="0" w:space="0" w:color="auto"/>
            <w:left w:val="none" w:sz="0" w:space="0" w:color="auto"/>
            <w:bottom w:val="none" w:sz="0" w:space="0" w:color="auto"/>
            <w:right w:val="none" w:sz="0" w:space="0" w:color="auto"/>
          </w:divBdr>
        </w:div>
        <w:div w:id="919601603">
          <w:marLeft w:val="0"/>
          <w:marRight w:val="0"/>
          <w:marTop w:val="0"/>
          <w:marBottom w:val="0"/>
          <w:divBdr>
            <w:top w:val="none" w:sz="0" w:space="0" w:color="auto"/>
            <w:left w:val="none" w:sz="0" w:space="0" w:color="auto"/>
            <w:bottom w:val="none" w:sz="0" w:space="0" w:color="auto"/>
            <w:right w:val="none" w:sz="0" w:space="0" w:color="auto"/>
          </w:divBdr>
        </w:div>
        <w:div w:id="800001926">
          <w:marLeft w:val="0"/>
          <w:marRight w:val="0"/>
          <w:marTop w:val="0"/>
          <w:marBottom w:val="0"/>
          <w:divBdr>
            <w:top w:val="none" w:sz="0" w:space="0" w:color="auto"/>
            <w:left w:val="none" w:sz="0" w:space="0" w:color="auto"/>
            <w:bottom w:val="none" w:sz="0" w:space="0" w:color="auto"/>
            <w:right w:val="none" w:sz="0" w:space="0" w:color="auto"/>
          </w:divBdr>
        </w:div>
        <w:div w:id="277224141">
          <w:marLeft w:val="0"/>
          <w:marRight w:val="0"/>
          <w:marTop w:val="0"/>
          <w:marBottom w:val="0"/>
          <w:divBdr>
            <w:top w:val="none" w:sz="0" w:space="0" w:color="auto"/>
            <w:left w:val="none" w:sz="0" w:space="0" w:color="auto"/>
            <w:bottom w:val="none" w:sz="0" w:space="0" w:color="auto"/>
            <w:right w:val="none" w:sz="0" w:space="0" w:color="auto"/>
          </w:divBdr>
        </w:div>
        <w:div w:id="1172256434">
          <w:marLeft w:val="0"/>
          <w:marRight w:val="0"/>
          <w:marTop w:val="0"/>
          <w:marBottom w:val="0"/>
          <w:divBdr>
            <w:top w:val="none" w:sz="0" w:space="0" w:color="auto"/>
            <w:left w:val="none" w:sz="0" w:space="0" w:color="auto"/>
            <w:bottom w:val="none" w:sz="0" w:space="0" w:color="auto"/>
            <w:right w:val="none" w:sz="0" w:space="0" w:color="auto"/>
          </w:divBdr>
        </w:div>
        <w:div w:id="1755397363">
          <w:marLeft w:val="0"/>
          <w:marRight w:val="0"/>
          <w:marTop w:val="0"/>
          <w:marBottom w:val="0"/>
          <w:divBdr>
            <w:top w:val="none" w:sz="0" w:space="0" w:color="auto"/>
            <w:left w:val="none" w:sz="0" w:space="0" w:color="auto"/>
            <w:bottom w:val="none" w:sz="0" w:space="0" w:color="auto"/>
            <w:right w:val="none" w:sz="0" w:space="0" w:color="auto"/>
          </w:divBdr>
        </w:div>
        <w:div w:id="1163278464">
          <w:marLeft w:val="0"/>
          <w:marRight w:val="0"/>
          <w:marTop w:val="0"/>
          <w:marBottom w:val="0"/>
          <w:divBdr>
            <w:top w:val="none" w:sz="0" w:space="0" w:color="auto"/>
            <w:left w:val="none" w:sz="0" w:space="0" w:color="auto"/>
            <w:bottom w:val="none" w:sz="0" w:space="0" w:color="auto"/>
            <w:right w:val="none" w:sz="0" w:space="0" w:color="auto"/>
          </w:divBdr>
        </w:div>
        <w:div w:id="282657206">
          <w:marLeft w:val="0"/>
          <w:marRight w:val="0"/>
          <w:marTop w:val="0"/>
          <w:marBottom w:val="0"/>
          <w:divBdr>
            <w:top w:val="none" w:sz="0" w:space="0" w:color="auto"/>
            <w:left w:val="none" w:sz="0" w:space="0" w:color="auto"/>
            <w:bottom w:val="none" w:sz="0" w:space="0" w:color="auto"/>
            <w:right w:val="none" w:sz="0" w:space="0" w:color="auto"/>
          </w:divBdr>
        </w:div>
        <w:div w:id="989403120">
          <w:marLeft w:val="0"/>
          <w:marRight w:val="0"/>
          <w:marTop w:val="0"/>
          <w:marBottom w:val="0"/>
          <w:divBdr>
            <w:top w:val="none" w:sz="0" w:space="0" w:color="auto"/>
            <w:left w:val="none" w:sz="0" w:space="0" w:color="auto"/>
            <w:bottom w:val="none" w:sz="0" w:space="0" w:color="auto"/>
            <w:right w:val="none" w:sz="0" w:space="0" w:color="auto"/>
          </w:divBdr>
        </w:div>
        <w:div w:id="1696226318">
          <w:marLeft w:val="0"/>
          <w:marRight w:val="0"/>
          <w:marTop w:val="0"/>
          <w:marBottom w:val="0"/>
          <w:divBdr>
            <w:top w:val="none" w:sz="0" w:space="0" w:color="auto"/>
            <w:left w:val="none" w:sz="0" w:space="0" w:color="auto"/>
            <w:bottom w:val="none" w:sz="0" w:space="0" w:color="auto"/>
            <w:right w:val="none" w:sz="0" w:space="0" w:color="auto"/>
          </w:divBdr>
        </w:div>
        <w:div w:id="424224851">
          <w:marLeft w:val="0"/>
          <w:marRight w:val="0"/>
          <w:marTop w:val="0"/>
          <w:marBottom w:val="0"/>
          <w:divBdr>
            <w:top w:val="none" w:sz="0" w:space="0" w:color="auto"/>
            <w:left w:val="none" w:sz="0" w:space="0" w:color="auto"/>
            <w:bottom w:val="none" w:sz="0" w:space="0" w:color="auto"/>
            <w:right w:val="none" w:sz="0" w:space="0" w:color="auto"/>
          </w:divBdr>
        </w:div>
        <w:div w:id="505440829">
          <w:marLeft w:val="0"/>
          <w:marRight w:val="0"/>
          <w:marTop w:val="0"/>
          <w:marBottom w:val="0"/>
          <w:divBdr>
            <w:top w:val="none" w:sz="0" w:space="0" w:color="auto"/>
            <w:left w:val="none" w:sz="0" w:space="0" w:color="auto"/>
            <w:bottom w:val="none" w:sz="0" w:space="0" w:color="auto"/>
            <w:right w:val="none" w:sz="0" w:space="0" w:color="auto"/>
          </w:divBdr>
        </w:div>
        <w:div w:id="1592664799">
          <w:marLeft w:val="0"/>
          <w:marRight w:val="0"/>
          <w:marTop w:val="0"/>
          <w:marBottom w:val="0"/>
          <w:divBdr>
            <w:top w:val="none" w:sz="0" w:space="0" w:color="auto"/>
            <w:left w:val="none" w:sz="0" w:space="0" w:color="auto"/>
            <w:bottom w:val="none" w:sz="0" w:space="0" w:color="auto"/>
            <w:right w:val="none" w:sz="0" w:space="0" w:color="auto"/>
          </w:divBdr>
        </w:div>
        <w:div w:id="1531068127">
          <w:marLeft w:val="0"/>
          <w:marRight w:val="0"/>
          <w:marTop w:val="0"/>
          <w:marBottom w:val="0"/>
          <w:divBdr>
            <w:top w:val="none" w:sz="0" w:space="0" w:color="auto"/>
            <w:left w:val="none" w:sz="0" w:space="0" w:color="auto"/>
            <w:bottom w:val="none" w:sz="0" w:space="0" w:color="auto"/>
            <w:right w:val="none" w:sz="0" w:space="0" w:color="auto"/>
          </w:divBdr>
        </w:div>
      </w:divsChild>
    </w:div>
    <w:div w:id="512384105">
      <w:bodyDiv w:val="1"/>
      <w:marLeft w:val="0"/>
      <w:marRight w:val="0"/>
      <w:marTop w:val="0"/>
      <w:marBottom w:val="0"/>
      <w:divBdr>
        <w:top w:val="none" w:sz="0" w:space="0" w:color="auto"/>
        <w:left w:val="none" w:sz="0" w:space="0" w:color="auto"/>
        <w:bottom w:val="none" w:sz="0" w:space="0" w:color="auto"/>
        <w:right w:val="none" w:sz="0" w:space="0" w:color="auto"/>
      </w:divBdr>
    </w:div>
    <w:div w:id="774401294">
      <w:bodyDiv w:val="1"/>
      <w:marLeft w:val="0"/>
      <w:marRight w:val="0"/>
      <w:marTop w:val="0"/>
      <w:marBottom w:val="0"/>
      <w:divBdr>
        <w:top w:val="none" w:sz="0" w:space="0" w:color="auto"/>
        <w:left w:val="none" w:sz="0" w:space="0" w:color="auto"/>
        <w:bottom w:val="none" w:sz="0" w:space="0" w:color="auto"/>
        <w:right w:val="none" w:sz="0" w:space="0" w:color="auto"/>
      </w:divBdr>
      <w:divsChild>
        <w:div w:id="1558011633">
          <w:marLeft w:val="0"/>
          <w:marRight w:val="0"/>
          <w:marTop w:val="0"/>
          <w:marBottom w:val="0"/>
          <w:divBdr>
            <w:top w:val="none" w:sz="0" w:space="0" w:color="auto"/>
            <w:left w:val="none" w:sz="0" w:space="0" w:color="auto"/>
            <w:bottom w:val="none" w:sz="0" w:space="0" w:color="auto"/>
            <w:right w:val="none" w:sz="0" w:space="0" w:color="auto"/>
          </w:divBdr>
        </w:div>
        <w:div w:id="1652712062">
          <w:marLeft w:val="0"/>
          <w:marRight w:val="0"/>
          <w:marTop w:val="0"/>
          <w:marBottom w:val="0"/>
          <w:divBdr>
            <w:top w:val="none" w:sz="0" w:space="0" w:color="auto"/>
            <w:left w:val="none" w:sz="0" w:space="0" w:color="auto"/>
            <w:bottom w:val="none" w:sz="0" w:space="0" w:color="auto"/>
            <w:right w:val="none" w:sz="0" w:space="0" w:color="auto"/>
          </w:divBdr>
        </w:div>
      </w:divsChild>
    </w:div>
    <w:div w:id="1776093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387</Words>
  <Characters>2208</Characters>
  <Application>Microsoft Macintosh Word</Application>
  <DocSecurity>0</DocSecurity>
  <Lines>18</Lines>
  <Paragraphs>5</Paragraphs>
  <ScaleCrop>false</ScaleCrop>
  <Company>artopia</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casu</dc:creator>
  <cp:keywords/>
  <cp:lastModifiedBy>Josh Burkholder</cp:lastModifiedBy>
  <cp:revision>13</cp:revision>
  <dcterms:created xsi:type="dcterms:W3CDTF">2015-11-08T16:45:00Z</dcterms:created>
  <dcterms:modified xsi:type="dcterms:W3CDTF">2015-11-12T08:49:00Z</dcterms:modified>
</cp:coreProperties>
</file>